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AE" w:rsidRDefault="009C64AE" w:rsidP="009C64AE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учреждение дополнительного образования</w:t>
      </w:r>
    </w:p>
    <w:p w:rsidR="009C64AE" w:rsidRDefault="009C64AE" w:rsidP="009C64AE">
      <w:pPr>
        <w:jc w:val="center"/>
        <w:rPr>
          <w:b/>
          <w:szCs w:val="28"/>
        </w:rPr>
      </w:pPr>
      <w:r>
        <w:rPr>
          <w:b/>
          <w:szCs w:val="28"/>
        </w:rPr>
        <w:t>«Дворец творчества детей и молодежи»</w:t>
      </w: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pStyle w:val="1"/>
      </w:pPr>
    </w:p>
    <w:p w:rsidR="009C64AE" w:rsidRDefault="009C64AE" w:rsidP="009C64AE">
      <w:pPr>
        <w:pStyle w:val="1"/>
      </w:pPr>
      <w:r>
        <w:t>ПОЛОЖЕНИЕ</w:t>
      </w:r>
    </w:p>
    <w:p w:rsidR="009C64AE" w:rsidRPr="009C64AE" w:rsidRDefault="009C64AE" w:rsidP="009C64AE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proofErr w:type="spellStart"/>
      <w:r>
        <w:rPr>
          <w:b/>
          <w:bCs/>
        </w:rPr>
        <w:t>инспекционно-контрольной</w:t>
      </w:r>
      <w:proofErr w:type="spellEnd"/>
      <w:r>
        <w:rPr>
          <w:b/>
          <w:bCs/>
        </w:rPr>
        <w:t xml:space="preserve"> деятельности </w:t>
      </w:r>
      <w:proofErr w:type="gramStart"/>
      <w:r>
        <w:rPr>
          <w:b/>
          <w:bCs/>
        </w:rPr>
        <w:t>в</w:t>
      </w:r>
      <w:proofErr w:type="gramEnd"/>
    </w:p>
    <w:p w:rsidR="009C64AE" w:rsidRDefault="009C64AE" w:rsidP="009C64AE">
      <w:pPr>
        <w:jc w:val="center"/>
        <w:rPr>
          <w:b/>
          <w:szCs w:val="28"/>
        </w:rPr>
      </w:pPr>
      <w:r>
        <w:rPr>
          <w:b/>
          <w:szCs w:val="28"/>
        </w:rPr>
        <w:t>МБУ ДО «</w:t>
      </w:r>
      <w:proofErr w:type="spellStart"/>
      <w:r>
        <w:rPr>
          <w:b/>
          <w:szCs w:val="28"/>
        </w:rPr>
        <w:t>ДТДиМ</w:t>
      </w:r>
      <w:proofErr w:type="spellEnd"/>
      <w:r>
        <w:rPr>
          <w:b/>
          <w:szCs w:val="28"/>
        </w:rPr>
        <w:t>»</w:t>
      </w: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color w:val="FF0000"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17"/>
        <w:gridCol w:w="4872"/>
      </w:tblGrid>
      <w:tr w:rsidR="009C64AE">
        <w:trPr>
          <w:jc w:val="center"/>
        </w:trPr>
        <w:tc>
          <w:tcPr>
            <w:tcW w:w="5017" w:type="dxa"/>
          </w:tcPr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Рассмотрено и рекомендовано</w:t>
            </w:r>
          </w:p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к утверждению педагогическим советом</w:t>
            </w:r>
          </w:p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МБУ ДО "</w:t>
            </w:r>
            <w:proofErr w:type="spellStart"/>
            <w:r>
              <w:rPr>
                <w:sz w:val="24"/>
              </w:rPr>
              <w:t>ДТДиМ</w:t>
            </w:r>
            <w:proofErr w:type="spellEnd"/>
            <w:r>
              <w:rPr>
                <w:sz w:val="24"/>
              </w:rPr>
              <w:t>"</w:t>
            </w:r>
          </w:p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</w:p>
          <w:p w:rsidR="009C64AE" w:rsidRDefault="009C64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Протокол №  1   от    12. 09.2015</w:t>
            </w:r>
          </w:p>
        </w:tc>
        <w:tc>
          <w:tcPr>
            <w:tcW w:w="4872" w:type="dxa"/>
            <w:hideMark/>
          </w:tcPr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Директор МБУ ДО "</w:t>
            </w:r>
            <w:proofErr w:type="spellStart"/>
            <w:r>
              <w:rPr>
                <w:sz w:val="24"/>
              </w:rPr>
              <w:t>ДТДиМ</w:t>
            </w:r>
            <w:proofErr w:type="spellEnd"/>
            <w:r>
              <w:rPr>
                <w:sz w:val="24"/>
              </w:rPr>
              <w:t xml:space="preserve">" </w:t>
            </w:r>
          </w:p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__________________Е. А. Рябикова </w:t>
            </w:r>
          </w:p>
          <w:p w:rsidR="009C64AE" w:rsidRDefault="009C64AE">
            <w:pPr>
              <w:overflowPunct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C64AE" w:rsidRDefault="009C64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Приказ №  ____    от    __.09.2015</w:t>
            </w:r>
          </w:p>
        </w:tc>
      </w:tr>
    </w:tbl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jc w:val="center"/>
        <w:rPr>
          <w:b/>
          <w:szCs w:val="28"/>
        </w:rPr>
      </w:pPr>
    </w:p>
    <w:p w:rsidR="009C64AE" w:rsidRDefault="009C64AE" w:rsidP="009C64AE">
      <w:pPr>
        <w:overflowPunct w:val="0"/>
        <w:jc w:val="center"/>
        <w:rPr>
          <w:szCs w:val="20"/>
        </w:rPr>
      </w:pPr>
      <w:r>
        <w:t>Топки</w:t>
      </w:r>
    </w:p>
    <w:p w:rsidR="009C64AE" w:rsidRDefault="009C64AE" w:rsidP="009C64AE">
      <w:pPr>
        <w:jc w:val="center"/>
        <w:rPr>
          <w:szCs w:val="28"/>
        </w:rPr>
      </w:pPr>
      <w:r>
        <w:rPr>
          <w:szCs w:val="28"/>
        </w:rPr>
        <w:t>2015 г.</w:t>
      </w:r>
    </w:p>
    <w:p w:rsidR="009C64AE" w:rsidRDefault="009C64AE" w:rsidP="009C64AE">
      <w:pPr>
        <w:rPr>
          <w:b/>
          <w:bCs/>
          <w:sz w:val="24"/>
          <w:szCs w:val="28"/>
        </w:rPr>
      </w:pPr>
    </w:p>
    <w:p w:rsidR="00101930" w:rsidRPr="00202468" w:rsidRDefault="00101930" w:rsidP="00101930">
      <w:pPr>
        <w:rPr>
          <w:b/>
          <w:bCs/>
          <w:caps/>
          <w:sz w:val="24"/>
          <w:szCs w:val="28"/>
        </w:rPr>
      </w:pPr>
      <w:r w:rsidRPr="00202468">
        <w:rPr>
          <w:b/>
          <w:bCs/>
          <w:sz w:val="24"/>
          <w:szCs w:val="28"/>
        </w:rPr>
        <w:t>Общие положения</w:t>
      </w:r>
    </w:p>
    <w:p w:rsidR="00101930" w:rsidRPr="00202468" w:rsidRDefault="00101930" w:rsidP="00101930">
      <w:pPr>
        <w:rPr>
          <w:b/>
          <w:bCs/>
          <w:sz w:val="24"/>
          <w:szCs w:val="28"/>
        </w:rPr>
      </w:pPr>
      <w:r w:rsidRPr="00202468">
        <w:rPr>
          <w:b/>
          <w:bCs/>
          <w:sz w:val="24"/>
          <w:szCs w:val="28"/>
        </w:rPr>
        <w:t>Основные задачи инспектирования</w:t>
      </w:r>
    </w:p>
    <w:p w:rsidR="00101930" w:rsidRPr="00202468" w:rsidRDefault="00101930" w:rsidP="00101930">
      <w:pPr>
        <w:rPr>
          <w:b/>
          <w:bCs/>
          <w:caps/>
          <w:sz w:val="24"/>
          <w:szCs w:val="28"/>
        </w:rPr>
      </w:pPr>
      <w:r w:rsidRPr="00202468">
        <w:rPr>
          <w:b/>
          <w:bCs/>
          <w:sz w:val="24"/>
          <w:szCs w:val="28"/>
        </w:rPr>
        <w:t>Организационные виды, формы и методы инспектирования</w:t>
      </w:r>
    </w:p>
    <w:p w:rsidR="00101930" w:rsidRPr="00202468" w:rsidRDefault="00101930" w:rsidP="00101930">
      <w:pPr>
        <w:rPr>
          <w:b/>
          <w:bCs/>
          <w:caps/>
          <w:sz w:val="24"/>
          <w:szCs w:val="28"/>
        </w:rPr>
      </w:pPr>
      <w:r w:rsidRPr="00202468">
        <w:rPr>
          <w:b/>
          <w:bCs/>
          <w:sz w:val="24"/>
          <w:szCs w:val="28"/>
        </w:rPr>
        <w:t>Основные правила инспектирования</w:t>
      </w:r>
    </w:p>
    <w:p w:rsidR="00101930" w:rsidRPr="00202468" w:rsidRDefault="00101930" w:rsidP="00101930">
      <w:pPr>
        <w:rPr>
          <w:b/>
          <w:bCs/>
          <w:caps/>
          <w:sz w:val="24"/>
          <w:szCs w:val="28"/>
        </w:rPr>
      </w:pPr>
      <w:r w:rsidRPr="00202468">
        <w:rPr>
          <w:b/>
          <w:bCs/>
          <w:sz w:val="24"/>
          <w:szCs w:val="28"/>
        </w:rPr>
        <w:t>Примерный перечень вопросов, подлежащих инспектированию</w:t>
      </w:r>
    </w:p>
    <w:p w:rsidR="00101930" w:rsidRPr="00202468" w:rsidRDefault="00101930" w:rsidP="00101930">
      <w:pPr>
        <w:rPr>
          <w:b/>
          <w:bCs/>
          <w:sz w:val="24"/>
          <w:szCs w:val="28"/>
        </w:rPr>
      </w:pPr>
      <w:r w:rsidRPr="00202468">
        <w:rPr>
          <w:b/>
          <w:bCs/>
          <w:sz w:val="24"/>
          <w:szCs w:val="28"/>
        </w:rPr>
        <w:t>Результаты инспектирования</w:t>
      </w:r>
    </w:p>
    <w:p w:rsidR="00101930" w:rsidRPr="00202468" w:rsidRDefault="00101930" w:rsidP="00101930">
      <w:pPr>
        <w:keepNext/>
        <w:outlineLvl w:val="1"/>
        <w:rPr>
          <w:rFonts w:eastAsia="Batang"/>
          <w:b/>
          <w:bCs/>
          <w:iCs/>
          <w:sz w:val="24"/>
          <w:szCs w:val="28"/>
          <w:lang w:eastAsia="ko-KR"/>
        </w:rPr>
      </w:pPr>
      <w:r w:rsidRPr="00202468">
        <w:rPr>
          <w:rFonts w:eastAsia="Batang"/>
          <w:b/>
          <w:bCs/>
          <w:iCs/>
          <w:sz w:val="24"/>
          <w:szCs w:val="28"/>
          <w:lang w:eastAsia="ko-KR"/>
        </w:rPr>
        <w:t>Информационный лист</w:t>
      </w:r>
    </w:p>
    <w:p w:rsidR="00101930" w:rsidRDefault="00101930" w:rsidP="00101930">
      <w:pPr>
        <w:ind w:firstLine="709"/>
        <w:jc w:val="center"/>
        <w:rPr>
          <w:szCs w:val="28"/>
        </w:rPr>
      </w:pPr>
    </w:p>
    <w:p w:rsidR="00101930" w:rsidRPr="003C2162" w:rsidRDefault="00101930" w:rsidP="00101930">
      <w:pPr>
        <w:ind w:firstLine="709"/>
        <w:jc w:val="center"/>
        <w:rPr>
          <w:b/>
          <w:bCs/>
          <w:szCs w:val="28"/>
        </w:rPr>
      </w:pPr>
      <w:r w:rsidRPr="003C2162">
        <w:rPr>
          <w:b/>
          <w:bCs/>
          <w:caps/>
          <w:szCs w:val="28"/>
        </w:rPr>
        <w:t>Общие положения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</w:p>
    <w:p w:rsidR="00101930" w:rsidRPr="003C2162" w:rsidRDefault="00101930" w:rsidP="00101930">
      <w:pPr>
        <w:ind w:firstLine="708"/>
        <w:jc w:val="both"/>
        <w:rPr>
          <w:szCs w:val="28"/>
        </w:rPr>
      </w:pPr>
      <w:r w:rsidRPr="003C2162">
        <w:rPr>
          <w:szCs w:val="28"/>
        </w:rPr>
        <w:t xml:space="preserve">Положение </w:t>
      </w:r>
      <w:r w:rsidRPr="00202468">
        <w:rPr>
          <w:szCs w:val="28"/>
        </w:rPr>
        <w:t xml:space="preserve">об </w:t>
      </w:r>
      <w:proofErr w:type="spellStart"/>
      <w:r w:rsidRPr="00202468">
        <w:rPr>
          <w:szCs w:val="28"/>
        </w:rPr>
        <w:t>инспек</w:t>
      </w:r>
      <w:r>
        <w:rPr>
          <w:szCs w:val="28"/>
        </w:rPr>
        <w:t>ционно-контрольной</w:t>
      </w:r>
      <w:proofErr w:type="spellEnd"/>
      <w:r>
        <w:rPr>
          <w:szCs w:val="28"/>
        </w:rPr>
        <w:t xml:space="preserve"> деятельности </w:t>
      </w:r>
      <w:r w:rsidRPr="003C2162">
        <w:rPr>
          <w:szCs w:val="28"/>
        </w:rPr>
        <w:t xml:space="preserve">определяет порядок проведения </w:t>
      </w:r>
      <w:r>
        <w:rPr>
          <w:szCs w:val="28"/>
        </w:rPr>
        <w:t xml:space="preserve">внутреннего контроля и </w:t>
      </w:r>
      <w:r w:rsidRPr="003C2162">
        <w:rPr>
          <w:szCs w:val="28"/>
        </w:rPr>
        <w:t>инспектирования в муниципаль</w:t>
      </w:r>
      <w:r w:rsidR="009C64AE">
        <w:rPr>
          <w:szCs w:val="28"/>
        </w:rPr>
        <w:t>ном бюджетном</w:t>
      </w:r>
      <w:r w:rsidRPr="003C2162">
        <w:rPr>
          <w:szCs w:val="28"/>
        </w:rPr>
        <w:t xml:space="preserve"> учреждении дополнительного</w:t>
      </w:r>
      <w:r>
        <w:rPr>
          <w:szCs w:val="28"/>
        </w:rPr>
        <w:t xml:space="preserve"> образовани</w:t>
      </w:r>
      <w:r w:rsidR="009C64AE">
        <w:rPr>
          <w:szCs w:val="28"/>
        </w:rPr>
        <w:t>я «Дворец творчества детей и молодежи</w:t>
      </w:r>
      <w:r>
        <w:rPr>
          <w:szCs w:val="28"/>
        </w:rPr>
        <w:t>»,</w:t>
      </w:r>
      <w:r w:rsidR="009C64AE">
        <w:rPr>
          <w:szCs w:val="28"/>
        </w:rPr>
        <w:t xml:space="preserve"> далее по тексту положения 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>
        <w:rPr>
          <w:szCs w:val="28"/>
        </w:rPr>
        <w:t>.</w:t>
      </w:r>
    </w:p>
    <w:p w:rsidR="00101930" w:rsidRPr="003C2162" w:rsidRDefault="00101930" w:rsidP="00101930">
      <w:pPr>
        <w:pStyle w:val="a3"/>
        <w:ind w:firstLine="709"/>
        <w:rPr>
          <w:szCs w:val="28"/>
        </w:rPr>
      </w:pPr>
      <w:r w:rsidRPr="003C2162">
        <w:rPr>
          <w:szCs w:val="28"/>
        </w:rPr>
        <w:t xml:space="preserve">Под </w:t>
      </w:r>
      <w:r>
        <w:rPr>
          <w:szCs w:val="28"/>
        </w:rPr>
        <w:t xml:space="preserve">внутренним контролем и </w:t>
      </w:r>
      <w:r w:rsidRPr="003C2162">
        <w:rPr>
          <w:szCs w:val="28"/>
        </w:rPr>
        <w:t xml:space="preserve">инспектированием подразумевается проведение директором, его заместителями, </w:t>
      </w:r>
      <w:r>
        <w:rPr>
          <w:szCs w:val="28"/>
        </w:rPr>
        <w:t xml:space="preserve">руководителями структурных подразделений, общественными профессиональными объединениями, назначенными работниками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>
        <w:rPr>
          <w:szCs w:val="28"/>
        </w:rPr>
        <w:t xml:space="preserve"> или привлеченными внешними специалистами</w:t>
      </w:r>
      <w:r w:rsidRPr="003C2162">
        <w:rPr>
          <w:szCs w:val="28"/>
        </w:rPr>
        <w:t xml:space="preserve"> </w:t>
      </w:r>
      <w:r>
        <w:rPr>
          <w:szCs w:val="28"/>
        </w:rPr>
        <w:t xml:space="preserve">контрольных </w:t>
      </w:r>
      <w:r w:rsidRPr="003C2162">
        <w:rPr>
          <w:szCs w:val="28"/>
        </w:rPr>
        <w:t xml:space="preserve">проверок, наблюдений, обследований, </w:t>
      </w:r>
      <w:r>
        <w:rPr>
          <w:szCs w:val="28"/>
        </w:rPr>
        <w:t xml:space="preserve">мониторинга, </w:t>
      </w:r>
      <w:r w:rsidRPr="003C2162">
        <w:rPr>
          <w:szCs w:val="28"/>
        </w:rPr>
        <w:t>контрольных срезов, изучение последствий принятых управленческих решений.</w:t>
      </w:r>
    </w:p>
    <w:p w:rsidR="00101930" w:rsidRDefault="00101930" w:rsidP="00101930">
      <w:pPr>
        <w:pStyle w:val="a3"/>
        <w:ind w:firstLine="709"/>
        <w:rPr>
          <w:szCs w:val="28"/>
        </w:rPr>
      </w:pPr>
      <w:r w:rsidRPr="003C2162">
        <w:rPr>
          <w:szCs w:val="28"/>
        </w:rPr>
        <w:t xml:space="preserve">Основным  объектом </w:t>
      </w:r>
      <w:r>
        <w:rPr>
          <w:szCs w:val="28"/>
        </w:rPr>
        <w:t xml:space="preserve">контрольной и </w:t>
      </w:r>
      <w:r w:rsidRPr="003C2162">
        <w:rPr>
          <w:szCs w:val="28"/>
        </w:rPr>
        <w:t>инспек</w:t>
      </w:r>
      <w:r>
        <w:rPr>
          <w:szCs w:val="28"/>
        </w:rPr>
        <w:t>ционной деятельности</w:t>
      </w:r>
      <w:r w:rsidRPr="003C2162">
        <w:rPr>
          <w:szCs w:val="28"/>
        </w:rPr>
        <w:t xml:space="preserve"> является деятельность </w:t>
      </w:r>
      <w:r>
        <w:rPr>
          <w:szCs w:val="28"/>
        </w:rPr>
        <w:t xml:space="preserve">работников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>
        <w:rPr>
          <w:szCs w:val="28"/>
        </w:rPr>
        <w:t xml:space="preserve"> по качеству предоставления образовательных услуг населению и </w:t>
      </w:r>
      <w:r w:rsidRPr="003C2162">
        <w:rPr>
          <w:szCs w:val="28"/>
        </w:rPr>
        <w:t>соответствие результатов деятельности законодательству Российской Федерации и иным нормативным правовым актам, в</w:t>
      </w:r>
      <w:r w:rsidR="009C64AE">
        <w:rPr>
          <w:szCs w:val="28"/>
        </w:rPr>
        <w:t xml:space="preserve">ключая приказы и распоряжения </w:t>
      </w:r>
      <w:r w:rsidRPr="003C2162">
        <w:rPr>
          <w:szCs w:val="28"/>
        </w:rPr>
        <w:t xml:space="preserve">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 w:rsidRPr="003C2162">
        <w:rPr>
          <w:szCs w:val="28"/>
        </w:rPr>
        <w:t xml:space="preserve">, решения педагогических советов. </w:t>
      </w:r>
    </w:p>
    <w:p w:rsidR="00101930" w:rsidRPr="003C2162" w:rsidRDefault="00101930" w:rsidP="00101930">
      <w:pPr>
        <w:pStyle w:val="a3"/>
        <w:ind w:firstLine="709"/>
        <w:rPr>
          <w:szCs w:val="28"/>
        </w:rPr>
      </w:pPr>
      <w:proofErr w:type="spellStart"/>
      <w:r>
        <w:rPr>
          <w:szCs w:val="28"/>
        </w:rPr>
        <w:t>Инспекционно-контрольная</w:t>
      </w:r>
      <w:proofErr w:type="spellEnd"/>
      <w:r>
        <w:rPr>
          <w:szCs w:val="28"/>
        </w:rPr>
        <w:t xml:space="preserve"> деятельность </w:t>
      </w:r>
      <w:r w:rsidRPr="003C2162">
        <w:rPr>
          <w:szCs w:val="28"/>
        </w:rPr>
        <w:t xml:space="preserve">в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 w:rsidRPr="003C2162">
        <w:rPr>
          <w:szCs w:val="28"/>
        </w:rPr>
        <w:t xml:space="preserve"> </w:t>
      </w:r>
      <w:r>
        <w:rPr>
          <w:szCs w:val="28"/>
        </w:rPr>
        <w:t xml:space="preserve">осуществляется </w:t>
      </w:r>
      <w:r w:rsidRPr="003C2162">
        <w:rPr>
          <w:szCs w:val="28"/>
        </w:rPr>
        <w:t>в целях: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соблюдения законодательства Российской Федерации в области образования;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реализации принципов государственной политики в области образования;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 xml:space="preserve">- исполнения нормативных правовых актов, регламентирующих деятельность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 w:rsidRPr="003C2162">
        <w:rPr>
          <w:szCs w:val="28"/>
        </w:rPr>
        <w:t>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защиты прав и свобод участников образовательного процесса;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соблюдения конституционного права граждан на образование;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соблюдения государственных образовательных стандартов;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совершенствования механизма управления качеством образования (формирование условий и результатов образования);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повышения эффективности результатов образовательного процесса;</w:t>
      </w:r>
    </w:p>
    <w:p w:rsidR="00101930" w:rsidRPr="003C2162" w:rsidRDefault="00101930" w:rsidP="00101930">
      <w:pPr>
        <w:pStyle w:val="a3"/>
        <w:ind w:firstLine="993"/>
        <w:rPr>
          <w:szCs w:val="28"/>
        </w:rPr>
      </w:pPr>
      <w:r w:rsidRPr="003C2162">
        <w:rPr>
          <w:szCs w:val="28"/>
        </w:rPr>
        <w:t>- проведения анализа и прогнозирования тенденций развития образовательного процесса.</w:t>
      </w:r>
    </w:p>
    <w:p w:rsidR="00101930" w:rsidRPr="003C2162" w:rsidRDefault="00101930" w:rsidP="00101930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 xml:space="preserve">Должностные лица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>
        <w:rPr>
          <w:szCs w:val="28"/>
        </w:rPr>
        <w:t>,</w:t>
      </w:r>
      <w:r w:rsidRPr="003C2162">
        <w:rPr>
          <w:szCs w:val="28"/>
        </w:rPr>
        <w:t xml:space="preserve"> осуществляющие</w:t>
      </w:r>
      <w:r>
        <w:rPr>
          <w:szCs w:val="28"/>
        </w:rPr>
        <w:t xml:space="preserve"> </w:t>
      </w:r>
      <w:proofErr w:type="spellStart"/>
      <w:r w:rsidRPr="003C2162">
        <w:rPr>
          <w:szCs w:val="28"/>
        </w:rPr>
        <w:t>инспекционн</w:t>
      </w:r>
      <w:r>
        <w:rPr>
          <w:szCs w:val="28"/>
        </w:rPr>
        <w:t>о-контрольную</w:t>
      </w:r>
      <w:proofErr w:type="spellEnd"/>
      <w:r>
        <w:rPr>
          <w:szCs w:val="28"/>
        </w:rPr>
        <w:t xml:space="preserve"> </w:t>
      </w:r>
      <w:r w:rsidRPr="003C2162">
        <w:rPr>
          <w:szCs w:val="28"/>
        </w:rPr>
        <w:t xml:space="preserve"> деятель</w:t>
      </w:r>
      <w:r>
        <w:rPr>
          <w:szCs w:val="28"/>
        </w:rPr>
        <w:t>ность,</w:t>
      </w:r>
      <w:r w:rsidRPr="003C2162">
        <w:rPr>
          <w:szCs w:val="28"/>
        </w:rPr>
        <w:t xml:space="preserve">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Российской Федерации, органом управления образованием субъекта Российской Федерации, органами местного самоуправления и муниципальными органами управления образованием, учредительными документами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 w:rsidRPr="003C2162">
        <w:rPr>
          <w:szCs w:val="28"/>
        </w:rPr>
        <w:t>, его локальными актами, настоящим Положением и приказами</w:t>
      </w:r>
      <w:proofErr w:type="gramEnd"/>
      <w:r w:rsidRPr="003C2162">
        <w:rPr>
          <w:szCs w:val="28"/>
        </w:rPr>
        <w:t xml:space="preserve"> о проведении </w:t>
      </w:r>
      <w:proofErr w:type="spellStart"/>
      <w:r>
        <w:rPr>
          <w:szCs w:val="28"/>
        </w:rPr>
        <w:t>инспекционно-контрольных</w:t>
      </w:r>
      <w:proofErr w:type="spellEnd"/>
      <w:r>
        <w:rPr>
          <w:szCs w:val="28"/>
        </w:rPr>
        <w:t xml:space="preserve">  проверок.</w:t>
      </w:r>
      <w:r w:rsidRPr="003C2162">
        <w:rPr>
          <w:szCs w:val="28"/>
        </w:rPr>
        <w:t xml:space="preserve"> </w:t>
      </w:r>
    </w:p>
    <w:p w:rsidR="00101930" w:rsidRDefault="00101930" w:rsidP="00101930">
      <w:pPr>
        <w:jc w:val="center"/>
        <w:rPr>
          <w:b/>
          <w:bCs/>
          <w:caps/>
          <w:szCs w:val="28"/>
        </w:rPr>
      </w:pPr>
    </w:p>
    <w:p w:rsidR="00101930" w:rsidRPr="003C2162" w:rsidRDefault="00101930" w:rsidP="00101930">
      <w:pPr>
        <w:jc w:val="center"/>
        <w:rPr>
          <w:b/>
          <w:bCs/>
          <w:szCs w:val="28"/>
        </w:rPr>
      </w:pPr>
      <w:r w:rsidRPr="003C2162">
        <w:rPr>
          <w:b/>
          <w:bCs/>
          <w:caps/>
          <w:szCs w:val="28"/>
        </w:rPr>
        <w:t>Основные задачи инспектирования</w:t>
      </w:r>
    </w:p>
    <w:p w:rsidR="00101930" w:rsidRPr="003C2162" w:rsidRDefault="00101930" w:rsidP="00101930">
      <w:pPr>
        <w:ind w:firstLine="709"/>
        <w:rPr>
          <w:szCs w:val="28"/>
        </w:rPr>
      </w:pPr>
    </w:p>
    <w:p w:rsidR="00101930" w:rsidRPr="003C2162" w:rsidRDefault="00101930" w:rsidP="00101930">
      <w:pPr>
        <w:ind w:firstLine="709"/>
        <w:rPr>
          <w:szCs w:val="28"/>
        </w:rPr>
      </w:pPr>
      <w:r w:rsidRPr="003C2162">
        <w:rPr>
          <w:szCs w:val="28"/>
        </w:rPr>
        <w:t>Основными задачами инспектирования являются: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 xml:space="preserve">осуществление </w:t>
      </w:r>
      <w:proofErr w:type="gramStart"/>
      <w:r w:rsidRPr="003C2162">
        <w:rPr>
          <w:szCs w:val="28"/>
        </w:rPr>
        <w:t>контроля за</w:t>
      </w:r>
      <w:proofErr w:type="gramEnd"/>
      <w:r w:rsidRPr="003C2162">
        <w:rPr>
          <w:szCs w:val="28"/>
        </w:rPr>
        <w:t xml:space="preserve"> исполнением законодательства в области образования;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анализ причин, лежащих в основе нарушений, принятие мер по их предупреждению;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инструктирование должностных лиц по вопросам применения действующих в образовании норм, правил;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 xml:space="preserve">анализ результатов реализации приказов и распоряжений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 w:rsidRPr="003C2162">
        <w:rPr>
          <w:szCs w:val="28"/>
        </w:rPr>
        <w:t>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</w:p>
    <w:p w:rsidR="00101930" w:rsidRPr="003C2162" w:rsidRDefault="00101930" w:rsidP="00101930">
      <w:pPr>
        <w:jc w:val="center"/>
        <w:rPr>
          <w:b/>
          <w:bCs/>
          <w:szCs w:val="28"/>
        </w:rPr>
      </w:pPr>
      <w:r w:rsidRPr="003C2162">
        <w:rPr>
          <w:b/>
          <w:bCs/>
          <w:caps/>
          <w:szCs w:val="28"/>
        </w:rPr>
        <w:t>Организационные виды, формы и методы инспектирования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 xml:space="preserve">Основной формой </w:t>
      </w:r>
      <w:proofErr w:type="spellStart"/>
      <w:r>
        <w:rPr>
          <w:szCs w:val="28"/>
        </w:rPr>
        <w:t>инспекционно-контрольной</w:t>
      </w:r>
      <w:proofErr w:type="spellEnd"/>
      <w:r>
        <w:rPr>
          <w:szCs w:val="28"/>
        </w:rPr>
        <w:t xml:space="preserve"> деятельности </w:t>
      </w:r>
      <w:r w:rsidRPr="003C2162">
        <w:rPr>
          <w:szCs w:val="28"/>
        </w:rPr>
        <w:t>является инспекционный контроль.</w:t>
      </w:r>
    </w:p>
    <w:p w:rsidR="00101930" w:rsidRPr="003C2162" w:rsidRDefault="00101930" w:rsidP="00101930">
      <w:pPr>
        <w:pStyle w:val="a5"/>
        <w:ind w:left="0" w:firstLine="709"/>
        <w:rPr>
          <w:szCs w:val="28"/>
        </w:rPr>
      </w:pPr>
      <w:r w:rsidRPr="003C2162">
        <w:rPr>
          <w:szCs w:val="28"/>
        </w:rPr>
        <w:t xml:space="preserve">Инспекционный контроль – проверка результатов деятельности </w:t>
      </w:r>
      <w:r>
        <w:rPr>
          <w:szCs w:val="28"/>
        </w:rPr>
        <w:t xml:space="preserve">работников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 xml:space="preserve">» </w:t>
      </w:r>
      <w:r w:rsidRPr="003C2162">
        <w:rPr>
          <w:szCs w:val="28"/>
        </w:rPr>
        <w:t xml:space="preserve">с целью установления исполнения законодательства Российской Федерации и иных нормативных правовых актов, в том числе приказов, указаний, распоряжений </w:t>
      </w:r>
      <w:r>
        <w:rPr>
          <w:szCs w:val="28"/>
        </w:rPr>
        <w:t>директора и его</w:t>
      </w:r>
      <w:r w:rsidRPr="00101930">
        <w:rPr>
          <w:szCs w:val="28"/>
        </w:rPr>
        <w:t xml:space="preserve"> </w:t>
      </w:r>
      <w:r>
        <w:rPr>
          <w:szCs w:val="28"/>
        </w:rPr>
        <w:t>заместителей</w:t>
      </w:r>
      <w:r w:rsidRPr="003C2162">
        <w:rPr>
          <w:szCs w:val="28"/>
        </w:rPr>
        <w:t>, а также с целью изучения последствий принятых управленческих решений, имеющих нормативно-правовую основу.</w:t>
      </w:r>
    </w:p>
    <w:p w:rsidR="00101930" w:rsidRPr="003C2162" w:rsidRDefault="00101930" w:rsidP="00101930">
      <w:pPr>
        <w:pStyle w:val="a3"/>
        <w:ind w:firstLine="709"/>
        <w:rPr>
          <w:szCs w:val="28"/>
        </w:rPr>
      </w:pPr>
      <w:r w:rsidRPr="003C2162">
        <w:rPr>
          <w:szCs w:val="28"/>
        </w:rPr>
        <w:t xml:space="preserve">Инспекционный контроль осуществляется директором, его заместителями, </w:t>
      </w:r>
      <w:r>
        <w:rPr>
          <w:szCs w:val="28"/>
        </w:rPr>
        <w:t xml:space="preserve">руководителями </w:t>
      </w:r>
      <w:r w:rsidRPr="003C2162">
        <w:rPr>
          <w:szCs w:val="28"/>
        </w:rPr>
        <w:t>структурны</w:t>
      </w:r>
      <w:r>
        <w:rPr>
          <w:szCs w:val="28"/>
        </w:rPr>
        <w:t>х</w:t>
      </w:r>
      <w:r w:rsidRPr="003C2162">
        <w:rPr>
          <w:szCs w:val="28"/>
        </w:rPr>
        <w:t xml:space="preserve"> подразделени</w:t>
      </w:r>
      <w:r>
        <w:rPr>
          <w:szCs w:val="28"/>
        </w:rPr>
        <w:t>й</w:t>
      </w:r>
      <w:r w:rsidRPr="003C2162">
        <w:rPr>
          <w:szCs w:val="28"/>
        </w:rPr>
        <w:t xml:space="preserve"> в соответствии с установленными в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 w:rsidRPr="003C2162">
        <w:rPr>
          <w:szCs w:val="28"/>
        </w:rPr>
        <w:t xml:space="preserve"> ступенями контроля и полномочиями.</w:t>
      </w:r>
    </w:p>
    <w:p w:rsidR="00101930" w:rsidRPr="003C2162" w:rsidRDefault="00101930" w:rsidP="00101930">
      <w:pPr>
        <w:pStyle w:val="a3"/>
        <w:ind w:firstLine="709"/>
        <w:rPr>
          <w:szCs w:val="28"/>
        </w:rPr>
      </w:pPr>
      <w:r w:rsidRPr="003C2162">
        <w:rPr>
          <w:szCs w:val="28"/>
        </w:rPr>
        <w:t xml:space="preserve">В соответствии с административными заданиями директора и его заместителей контроль может осуществляться </w:t>
      </w:r>
      <w:r>
        <w:rPr>
          <w:szCs w:val="28"/>
        </w:rPr>
        <w:t xml:space="preserve">назначенными приказом директора работниками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>
        <w:rPr>
          <w:szCs w:val="28"/>
        </w:rPr>
        <w:t xml:space="preserve">, в том числе: </w:t>
      </w:r>
      <w:r w:rsidRPr="003C2162">
        <w:rPr>
          <w:szCs w:val="28"/>
        </w:rPr>
        <w:t>методистами, руководителями общественных педагогических объединений, специально созданными комиссиями.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 xml:space="preserve">Инспекционный контроль, как правило, проводится согласно утвержденному плану </w:t>
      </w:r>
      <w:r>
        <w:rPr>
          <w:szCs w:val="28"/>
        </w:rPr>
        <w:t xml:space="preserve">внутреннего </w:t>
      </w:r>
      <w:r w:rsidRPr="003C2162">
        <w:rPr>
          <w:szCs w:val="28"/>
        </w:rPr>
        <w:t xml:space="preserve">контроля и может проводиться внепланово на основании приказа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 xml:space="preserve">» </w:t>
      </w:r>
      <w:r w:rsidRPr="003C2162">
        <w:rPr>
          <w:szCs w:val="28"/>
        </w:rPr>
        <w:t>с использованием методов документального контроля, обследования, наблюдения за организацией образовательного  процесса, экспертизы, анкетирования, опроса участников образовательного процесса, контрольных срезов освоения образовательных программ и иных  правомерных методов, способствующих достижению цели контроля.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</w:t>
      </w:r>
      <w:r>
        <w:rPr>
          <w:szCs w:val="28"/>
        </w:rPr>
        <w:t>,</w:t>
      </w:r>
      <w:r w:rsidRPr="003C2162">
        <w:rPr>
          <w:szCs w:val="28"/>
        </w:rPr>
        <w:t xml:space="preserve"> и доводится до членов коллектива </w:t>
      </w:r>
      <w:r w:rsidR="009C64AE">
        <w:rPr>
          <w:szCs w:val="28"/>
        </w:rPr>
        <w:t>МБУ ДО «</w:t>
      </w:r>
      <w:proofErr w:type="spellStart"/>
      <w:r w:rsidR="009C64AE">
        <w:rPr>
          <w:szCs w:val="28"/>
        </w:rPr>
        <w:t>ДТДиМ</w:t>
      </w:r>
      <w:proofErr w:type="spellEnd"/>
      <w:r w:rsidR="009C64AE">
        <w:rPr>
          <w:szCs w:val="28"/>
        </w:rPr>
        <w:t>»</w:t>
      </w:r>
      <w:r>
        <w:rPr>
          <w:szCs w:val="28"/>
        </w:rPr>
        <w:t xml:space="preserve"> </w:t>
      </w:r>
      <w:r w:rsidRPr="003C2162">
        <w:rPr>
          <w:szCs w:val="28"/>
        </w:rPr>
        <w:t>перед началом учебного года.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 xml:space="preserve">Инспектирование в виде оперативных проверок осуществляется в целях установления фактов и проверки сведений о нарушениях, указанных в докладных записках </w:t>
      </w:r>
      <w:r>
        <w:rPr>
          <w:szCs w:val="28"/>
        </w:rPr>
        <w:t>работников</w:t>
      </w:r>
      <w:r w:rsidRPr="003C2162">
        <w:rPr>
          <w:szCs w:val="28"/>
        </w:rPr>
        <w:t xml:space="preserve"> </w:t>
      </w:r>
      <w:r w:rsidR="009248D7">
        <w:rPr>
          <w:szCs w:val="28"/>
        </w:rPr>
        <w:t>МБУ ДО «</w:t>
      </w:r>
      <w:proofErr w:type="spellStart"/>
      <w:r w:rsidR="009248D7">
        <w:rPr>
          <w:szCs w:val="28"/>
        </w:rPr>
        <w:t>ДТДиМ</w:t>
      </w:r>
      <w:proofErr w:type="spellEnd"/>
      <w:r w:rsidR="009248D7">
        <w:rPr>
          <w:szCs w:val="28"/>
        </w:rPr>
        <w:t>»</w:t>
      </w:r>
      <w:r w:rsidRPr="003C2162">
        <w:rPr>
          <w:szCs w:val="28"/>
        </w:rPr>
        <w:t>, обращениях уча</w:t>
      </w:r>
      <w:r>
        <w:rPr>
          <w:szCs w:val="28"/>
        </w:rPr>
        <w:t xml:space="preserve">щихся </w:t>
      </w:r>
      <w:r w:rsidRPr="003C2162">
        <w:rPr>
          <w:szCs w:val="28"/>
        </w:rPr>
        <w:t>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Инспектирование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учащихся и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</w:p>
    <w:p w:rsidR="00101930" w:rsidRPr="003C2162" w:rsidRDefault="00101930" w:rsidP="00101930">
      <w:pPr>
        <w:jc w:val="center"/>
        <w:rPr>
          <w:b/>
          <w:bCs/>
          <w:caps/>
          <w:szCs w:val="28"/>
        </w:rPr>
      </w:pPr>
      <w:r w:rsidRPr="003C2162">
        <w:rPr>
          <w:b/>
          <w:bCs/>
          <w:caps/>
          <w:szCs w:val="28"/>
        </w:rPr>
        <w:t>Основные правила инспектирования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Внутренний инспекционный контроль осуществля</w:t>
      </w:r>
      <w:r>
        <w:rPr>
          <w:szCs w:val="28"/>
        </w:rPr>
        <w:t>ю</w:t>
      </w:r>
      <w:r w:rsidRPr="003C2162">
        <w:rPr>
          <w:szCs w:val="28"/>
        </w:rPr>
        <w:t xml:space="preserve">т директор </w:t>
      </w:r>
      <w:r w:rsidR="009248D7">
        <w:rPr>
          <w:szCs w:val="28"/>
        </w:rPr>
        <w:t>МБУ ДО «</w:t>
      </w:r>
      <w:proofErr w:type="spellStart"/>
      <w:r w:rsidR="009248D7">
        <w:rPr>
          <w:szCs w:val="28"/>
        </w:rPr>
        <w:t>ДТДиМ</w:t>
      </w:r>
      <w:proofErr w:type="spellEnd"/>
      <w:r w:rsidR="009248D7">
        <w:rPr>
          <w:szCs w:val="28"/>
        </w:rPr>
        <w:t>»</w:t>
      </w:r>
      <w:r w:rsidRPr="003C2162">
        <w:rPr>
          <w:szCs w:val="28"/>
        </w:rPr>
        <w:t xml:space="preserve">, его заместители, </w:t>
      </w:r>
      <w:r>
        <w:rPr>
          <w:szCs w:val="28"/>
        </w:rPr>
        <w:t xml:space="preserve">руководители </w:t>
      </w:r>
      <w:r w:rsidRPr="003C2162">
        <w:rPr>
          <w:szCs w:val="28"/>
        </w:rPr>
        <w:t xml:space="preserve"> структурны</w:t>
      </w:r>
      <w:r>
        <w:rPr>
          <w:szCs w:val="28"/>
        </w:rPr>
        <w:t>х</w:t>
      </w:r>
      <w:r w:rsidRPr="003C2162">
        <w:rPr>
          <w:szCs w:val="28"/>
        </w:rPr>
        <w:t xml:space="preserve"> подразделени</w:t>
      </w:r>
      <w:r>
        <w:rPr>
          <w:szCs w:val="28"/>
        </w:rPr>
        <w:t>й</w:t>
      </w:r>
      <w:r w:rsidRPr="003C2162">
        <w:rPr>
          <w:szCs w:val="28"/>
        </w:rPr>
        <w:t xml:space="preserve"> или другие специалисты при получении полномочий.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В качестве экспертов к участию в инспектировании могут привлекаться сторонние (компетентные) организации, отдельные специалисты.</w:t>
      </w:r>
    </w:p>
    <w:p w:rsidR="00101930" w:rsidRPr="003C2162" w:rsidRDefault="009248D7" w:rsidP="00101930">
      <w:pPr>
        <w:ind w:firstLine="709"/>
        <w:jc w:val="both"/>
        <w:rPr>
          <w:szCs w:val="28"/>
        </w:rPr>
      </w:pPr>
      <w:r>
        <w:rPr>
          <w:szCs w:val="28"/>
        </w:rPr>
        <w:t>Директор</w:t>
      </w:r>
      <w:r w:rsidR="00101930" w:rsidRPr="003C2162">
        <w:rPr>
          <w:szCs w:val="28"/>
        </w:rPr>
        <w:t xml:space="preserve"> вправе обратиться в органы управления, научные и методические учреждения за помощью в организации и проведении инспекционных проверок.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 Директор издает приказ (указание) о сроках проверки, назначении председателя комиссии, об определении темы проверки, установлении сроков предоставления итоговых материалов, разрабатывает и утверждает план-задание.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Привлеченные специалисты, осуществляющие инспектирование, должны обладать необходимой квалификацией.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План-задание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образовательно</w:t>
      </w:r>
      <w:r>
        <w:rPr>
          <w:szCs w:val="28"/>
        </w:rPr>
        <w:t>й</w:t>
      </w:r>
      <w:r w:rsidRPr="003C2162">
        <w:rPr>
          <w:szCs w:val="28"/>
        </w:rPr>
        <w:t xml:space="preserve"> </w:t>
      </w:r>
      <w:r>
        <w:rPr>
          <w:szCs w:val="28"/>
        </w:rPr>
        <w:t>организации</w:t>
      </w:r>
      <w:r w:rsidRPr="003C2162">
        <w:rPr>
          <w:szCs w:val="28"/>
        </w:rPr>
        <w:t xml:space="preserve"> или должностного лица.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дирек</w:t>
      </w:r>
      <w:r w:rsidR="009248D7">
        <w:rPr>
          <w:szCs w:val="28"/>
        </w:rPr>
        <w:t>тора</w:t>
      </w:r>
      <w:r w:rsidRPr="003C2162">
        <w:rPr>
          <w:szCs w:val="28"/>
        </w:rPr>
        <w:t>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Основаниями для проведения инспекционных проверок являются: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заявление соискателя (пед</w:t>
      </w:r>
      <w:r>
        <w:rPr>
          <w:szCs w:val="28"/>
        </w:rPr>
        <w:t xml:space="preserve">агогического </w:t>
      </w:r>
      <w:r w:rsidRPr="003C2162">
        <w:rPr>
          <w:szCs w:val="28"/>
        </w:rPr>
        <w:t>работника) на аттестацию;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план-график проведения инспекционных проверок – плановое инспектирование;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задание руководства органа управления образованием – проверка состояния дел для подготовки управленческих решений (должно быть документально оформлено);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обращение должностных, физических и юридических лиц по поводу нарушений в области образования – оперативное инспектирование.</w:t>
      </w:r>
    </w:p>
    <w:p w:rsidR="00101930" w:rsidRPr="003C2162" w:rsidRDefault="00101930" w:rsidP="009248D7">
      <w:pPr>
        <w:pStyle w:val="2"/>
        <w:spacing w:line="240" w:lineRule="auto"/>
        <w:ind w:left="284" w:firstLine="709"/>
        <w:rPr>
          <w:szCs w:val="28"/>
        </w:rPr>
      </w:pPr>
      <w:r w:rsidRPr="003C2162">
        <w:rPr>
          <w:szCs w:val="28"/>
        </w:rPr>
        <w:t>Продолжительность тематичес</w:t>
      </w:r>
      <w:r w:rsidR="009248D7">
        <w:rPr>
          <w:szCs w:val="28"/>
        </w:rPr>
        <w:t xml:space="preserve">ких или комплексных проверок не </w:t>
      </w:r>
      <w:r w:rsidRPr="003C2162">
        <w:rPr>
          <w:szCs w:val="28"/>
        </w:rPr>
        <w:t xml:space="preserve">должна превышать 5-10 дней с </w:t>
      </w:r>
      <w:proofErr w:type="gramStart"/>
      <w:r w:rsidRPr="003C2162">
        <w:rPr>
          <w:szCs w:val="28"/>
        </w:rPr>
        <w:t>посещением</w:t>
      </w:r>
      <w:proofErr w:type="gramEnd"/>
      <w:r w:rsidRPr="003C2162">
        <w:rPr>
          <w:szCs w:val="28"/>
        </w:rPr>
        <w:t xml:space="preserve"> инспектирующим не более 5 занятий и других мероприятий.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План-график инспектирования разрабатывается с учетом плана-графика, полученного от муниципального органа управления образованием, и доводится до сведения работников. Работник должен быть предупрежден о проведении плановой проверки заранее (не позднее, чем за 7 дней).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Эксперты имеют право запрашивать необходимую информацию, изучать документацию, относящуюся к вопросу инспектирования.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При обнаружении в ходе инспектирования нарушений законодательства Российской Федерации в области образов</w:t>
      </w:r>
      <w:r w:rsidR="009248D7">
        <w:rPr>
          <w:szCs w:val="28"/>
        </w:rPr>
        <w:t>ания о них сообщается директору</w:t>
      </w:r>
      <w:r w:rsidRPr="003C2162">
        <w:rPr>
          <w:szCs w:val="28"/>
        </w:rPr>
        <w:t>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Экспертные опросы и анкетиров</w:t>
      </w:r>
      <w:r>
        <w:rPr>
          <w:szCs w:val="28"/>
        </w:rPr>
        <w:t>ание учащихся, воспитанников</w:t>
      </w:r>
      <w:r w:rsidRPr="003C2162">
        <w:rPr>
          <w:szCs w:val="28"/>
        </w:rPr>
        <w:t xml:space="preserve"> проводятся только в необходимых случаях по согласованию с директором или его заместителем по </w:t>
      </w:r>
      <w:proofErr w:type="gramStart"/>
      <w:r w:rsidRPr="003C2162">
        <w:rPr>
          <w:szCs w:val="28"/>
        </w:rPr>
        <w:t>учебно-воспитат</w:t>
      </w:r>
      <w:r w:rsidR="009248D7">
        <w:rPr>
          <w:szCs w:val="28"/>
        </w:rPr>
        <w:t>ельной</w:t>
      </w:r>
      <w:proofErr w:type="gramEnd"/>
      <w:r w:rsidRPr="003C2162">
        <w:rPr>
          <w:szCs w:val="28"/>
        </w:rPr>
        <w:t>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</w:p>
    <w:p w:rsidR="00101930" w:rsidRPr="003C2162" w:rsidRDefault="00101930" w:rsidP="00101930">
      <w:pPr>
        <w:jc w:val="center"/>
        <w:rPr>
          <w:b/>
          <w:bCs/>
          <w:caps/>
          <w:szCs w:val="28"/>
        </w:rPr>
      </w:pPr>
      <w:r w:rsidRPr="003C2162">
        <w:rPr>
          <w:b/>
          <w:bCs/>
          <w:caps/>
          <w:szCs w:val="28"/>
        </w:rPr>
        <w:t>Примерный перечень вопросов, подлежащих инспектированию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Директ</w:t>
      </w:r>
      <w:r w:rsidR="009248D7">
        <w:rPr>
          <w:szCs w:val="28"/>
        </w:rPr>
        <w:t>ор</w:t>
      </w:r>
      <w:r w:rsidRPr="003C2162">
        <w:rPr>
          <w:szCs w:val="28"/>
        </w:rPr>
        <w:t>, его заместители, руководители структурны</w:t>
      </w:r>
      <w:r>
        <w:rPr>
          <w:szCs w:val="28"/>
        </w:rPr>
        <w:t>х</w:t>
      </w:r>
      <w:r w:rsidRPr="003C2162">
        <w:rPr>
          <w:szCs w:val="28"/>
        </w:rPr>
        <w:t xml:space="preserve"> подразделени</w:t>
      </w:r>
      <w:r>
        <w:rPr>
          <w:szCs w:val="28"/>
        </w:rPr>
        <w:t>й</w:t>
      </w:r>
      <w:r w:rsidRPr="003C2162">
        <w:rPr>
          <w:szCs w:val="28"/>
        </w:rPr>
        <w:t xml:space="preserve"> и другие </w:t>
      </w:r>
      <w:r>
        <w:rPr>
          <w:szCs w:val="28"/>
        </w:rPr>
        <w:t>работники</w:t>
      </w:r>
      <w:r w:rsidRPr="003C2162">
        <w:rPr>
          <w:szCs w:val="28"/>
        </w:rPr>
        <w:t xml:space="preserve"> по их поручению вправе осуществлять инспекционный контроль результатов деятельности работников по вопросам: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осуществления государственной политики в области образования;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использования финансовых и материальных сре</w:t>
      </w:r>
      <w:proofErr w:type="gramStart"/>
      <w:r w:rsidRPr="003C2162">
        <w:rPr>
          <w:szCs w:val="28"/>
        </w:rPr>
        <w:t>дств в с</w:t>
      </w:r>
      <w:proofErr w:type="gramEnd"/>
      <w:r w:rsidRPr="003C2162">
        <w:rPr>
          <w:szCs w:val="28"/>
        </w:rPr>
        <w:t>оответствии с нормативами и по назначению;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использования методического и дидактического обеспечения в образовательном процессе;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 xml:space="preserve">реализации утвержденных </w:t>
      </w:r>
      <w:r>
        <w:rPr>
          <w:szCs w:val="28"/>
        </w:rPr>
        <w:t>обще</w:t>
      </w:r>
      <w:r w:rsidRPr="003C2162">
        <w:rPr>
          <w:szCs w:val="28"/>
        </w:rPr>
        <w:t>образовательных программ и учебных планов;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соблюдения утвержденного учебного плана, календарного учебного графика, расписания;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 xml:space="preserve">соблюдения </w:t>
      </w:r>
      <w:r>
        <w:rPr>
          <w:szCs w:val="28"/>
        </w:rPr>
        <w:t>У</w:t>
      </w:r>
      <w:r w:rsidRPr="003C2162">
        <w:rPr>
          <w:szCs w:val="28"/>
        </w:rPr>
        <w:t xml:space="preserve">става, правил внутреннего трудового распорядка и иных локальных актов </w:t>
      </w:r>
      <w:r w:rsidR="009248D7">
        <w:rPr>
          <w:szCs w:val="28"/>
        </w:rPr>
        <w:t>МБУ ДО «</w:t>
      </w:r>
      <w:proofErr w:type="spellStart"/>
      <w:r w:rsidR="009248D7">
        <w:rPr>
          <w:szCs w:val="28"/>
        </w:rPr>
        <w:t>ДТДиМ</w:t>
      </w:r>
      <w:proofErr w:type="spellEnd"/>
      <w:r w:rsidR="009248D7">
        <w:rPr>
          <w:szCs w:val="28"/>
        </w:rPr>
        <w:t>»</w:t>
      </w:r>
      <w:r w:rsidRPr="003C2162">
        <w:rPr>
          <w:szCs w:val="28"/>
        </w:rPr>
        <w:t>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соблюдения санитарно-гигиенических норм и правил по технике безопасности, охране труда;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соблюдения требований по вопросам комплектования и наполняемости учебных групп;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другим вопросам в рамках компетенции руководителя образовательно</w:t>
      </w:r>
      <w:r>
        <w:rPr>
          <w:szCs w:val="28"/>
        </w:rPr>
        <w:t>й</w:t>
      </w:r>
      <w:r w:rsidRPr="003C2162">
        <w:rPr>
          <w:szCs w:val="28"/>
        </w:rPr>
        <w:t xml:space="preserve"> </w:t>
      </w:r>
      <w:r>
        <w:rPr>
          <w:szCs w:val="28"/>
        </w:rPr>
        <w:t>организации</w:t>
      </w:r>
      <w:r w:rsidRPr="003C2162">
        <w:rPr>
          <w:szCs w:val="28"/>
        </w:rPr>
        <w:t>.</w:t>
      </w:r>
    </w:p>
    <w:p w:rsidR="00101930" w:rsidRPr="00026877" w:rsidRDefault="00101930" w:rsidP="00101930">
      <w:pPr>
        <w:ind w:firstLine="709"/>
        <w:jc w:val="center"/>
        <w:rPr>
          <w:bCs/>
          <w:caps/>
          <w:szCs w:val="28"/>
        </w:rPr>
      </w:pPr>
    </w:p>
    <w:p w:rsidR="00101930" w:rsidRDefault="00101930" w:rsidP="00101930">
      <w:pPr>
        <w:jc w:val="center"/>
        <w:rPr>
          <w:b/>
          <w:bCs/>
          <w:caps/>
          <w:szCs w:val="28"/>
        </w:rPr>
      </w:pPr>
      <w:r w:rsidRPr="003C2162">
        <w:rPr>
          <w:b/>
          <w:bCs/>
          <w:caps/>
          <w:szCs w:val="28"/>
        </w:rPr>
        <w:t>Результаты инспектирования</w:t>
      </w:r>
    </w:p>
    <w:p w:rsidR="00101930" w:rsidRPr="003C2162" w:rsidRDefault="00101930" w:rsidP="00101930">
      <w:pPr>
        <w:jc w:val="center"/>
        <w:rPr>
          <w:b/>
          <w:bCs/>
          <w:caps/>
          <w:szCs w:val="28"/>
        </w:rPr>
      </w:pP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 xml:space="preserve">Результаты инспектирования оформляются в форме аналитической справки, справки о результатах инспектирования или доклада о состоянии дел по проверяемому вопросу или иной форме, установленной в </w:t>
      </w:r>
      <w:r w:rsidR="009248D7">
        <w:rPr>
          <w:szCs w:val="28"/>
        </w:rPr>
        <w:t>МБУ ДО «</w:t>
      </w:r>
      <w:proofErr w:type="spellStart"/>
      <w:r w:rsidR="009248D7">
        <w:rPr>
          <w:szCs w:val="28"/>
        </w:rPr>
        <w:t>ДТДиМ</w:t>
      </w:r>
      <w:proofErr w:type="spellEnd"/>
      <w:r w:rsidR="009248D7">
        <w:rPr>
          <w:szCs w:val="28"/>
        </w:rPr>
        <w:t>»</w:t>
      </w:r>
      <w:r w:rsidRPr="003C2162">
        <w:rPr>
          <w:szCs w:val="28"/>
        </w:rPr>
        <w:t xml:space="preserve"> (далее – итоговый материал). 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Итоговый материал должен содержать констатацию фактов, выводы и предложения.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Информация о результатах проведенного инспектирования доводится до работников образовательно</w:t>
      </w:r>
      <w:r>
        <w:rPr>
          <w:szCs w:val="28"/>
        </w:rPr>
        <w:t>й</w:t>
      </w:r>
      <w:r w:rsidRPr="003C2162">
        <w:rPr>
          <w:szCs w:val="28"/>
        </w:rPr>
        <w:t xml:space="preserve"> </w:t>
      </w:r>
      <w:r>
        <w:rPr>
          <w:szCs w:val="28"/>
        </w:rPr>
        <w:t>организации</w:t>
      </w:r>
      <w:r w:rsidRPr="003C2162">
        <w:rPr>
          <w:szCs w:val="28"/>
        </w:rPr>
        <w:t xml:space="preserve"> в течение 7 дней с момента завершения проверки.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При этом они вправе сделать запись в итоговом материале о несогласии с результатами инспектирования в целом или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директор, его заместители, руководители структурны</w:t>
      </w:r>
      <w:r>
        <w:rPr>
          <w:szCs w:val="28"/>
        </w:rPr>
        <w:t>х</w:t>
      </w:r>
      <w:r w:rsidRPr="003C2162">
        <w:rPr>
          <w:szCs w:val="28"/>
        </w:rPr>
        <w:t xml:space="preserve"> подр</w:t>
      </w:r>
      <w:r>
        <w:rPr>
          <w:szCs w:val="28"/>
        </w:rPr>
        <w:t>азделений</w:t>
      </w:r>
      <w:r w:rsidRPr="003C2162">
        <w:rPr>
          <w:szCs w:val="28"/>
        </w:rPr>
        <w:t>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По итогам инспектирования в зависимости от его формы, целей и задач и с учетом реального положения дел: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101930" w:rsidRPr="003C2162" w:rsidRDefault="00101930" w:rsidP="00101930">
      <w:pPr>
        <w:ind w:firstLine="993"/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замечания и предложения инспектирующих лиц фиксируются в документации, со</w:t>
      </w:r>
      <w:r>
        <w:rPr>
          <w:szCs w:val="28"/>
        </w:rPr>
        <w:t xml:space="preserve">гласно номенклатуре дел </w:t>
      </w:r>
      <w:r w:rsidR="009248D7">
        <w:rPr>
          <w:szCs w:val="28"/>
        </w:rPr>
        <w:t>МБУ ДО «</w:t>
      </w:r>
      <w:proofErr w:type="spellStart"/>
      <w:r w:rsidR="009248D7">
        <w:rPr>
          <w:szCs w:val="28"/>
        </w:rPr>
        <w:t>ДТДиМ</w:t>
      </w:r>
      <w:proofErr w:type="spellEnd"/>
      <w:r w:rsidR="009248D7">
        <w:rPr>
          <w:szCs w:val="28"/>
        </w:rPr>
        <w:t>»</w:t>
      </w:r>
      <w:r>
        <w:rPr>
          <w:szCs w:val="28"/>
        </w:rPr>
        <w:t>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Директор  по результатам инспекционной проверки может принимать следующие решения:</w:t>
      </w:r>
    </w:p>
    <w:p w:rsidR="00101930" w:rsidRDefault="00101930" w:rsidP="0010193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об издании соответствующего приказа;</w:t>
      </w:r>
    </w:p>
    <w:p w:rsidR="00101930" w:rsidRDefault="00101930" w:rsidP="0010193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об обсуждении итоговых материалов инспектирования коллегиальным органом;</w:t>
      </w:r>
    </w:p>
    <w:p w:rsidR="00101930" w:rsidRPr="003C2162" w:rsidRDefault="00101930" w:rsidP="0010193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о проведении повторного инспектирования с привлечением определенных специалистов (экспертов);</w:t>
      </w:r>
    </w:p>
    <w:p w:rsidR="00101930" w:rsidRPr="003C2162" w:rsidRDefault="00101930" w:rsidP="0010193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о привлечении к дисциплинарной ответственности должностных лиц;</w:t>
      </w:r>
    </w:p>
    <w:p w:rsidR="00101930" w:rsidRPr="003C2162" w:rsidRDefault="00101930" w:rsidP="0010193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о поощрении работников;</w:t>
      </w:r>
    </w:p>
    <w:p w:rsidR="00101930" w:rsidRPr="003C2162" w:rsidRDefault="00101930" w:rsidP="0010193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C2162">
        <w:rPr>
          <w:szCs w:val="28"/>
        </w:rPr>
        <w:t>иные решения в пределах своей компетенции.</w:t>
      </w:r>
    </w:p>
    <w:p w:rsidR="00101930" w:rsidRPr="003C2162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О результатах проверки сведений, изложенных в обращениях учащихся,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101930" w:rsidRDefault="00101930" w:rsidP="00101930">
      <w:pPr>
        <w:ind w:firstLine="709"/>
        <w:jc w:val="both"/>
        <w:rPr>
          <w:szCs w:val="28"/>
        </w:rPr>
      </w:pPr>
      <w:r w:rsidRPr="003C2162">
        <w:rPr>
          <w:szCs w:val="28"/>
        </w:rPr>
        <w:t>Результаты тематической проверки ряда педагогов могут быть оформлены одним документом.</w:t>
      </w:r>
    </w:p>
    <w:p w:rsidR="00101930" w:rsidRDefault="00101930" w:rsidP="00101930">
      <w:pPr>
        <w:ind w:firstLine="709"/>
        <w:jc w:val="both"/>
        <w:rPr>
          <w:szCs w:val="28"/>
        </w:rPr>
      </w:pPr>
    </w:p>
    <w:sectPr w:rsidR="00101930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930"/>
    <w:rsid w:val="00101930"/>
    <w:rsid w:val="00221D9C"/>
    <w:rsid w:val="00360178"/>
    <w:rsid w:val="003F268B"/>
    <w:rsid w:val="00713846"/>
    <w:rsid w:val="009248D7"/>
    <w:rsid w:val="009C64AE"/>
    <w:rsid w:val="00CF5EE9"/>
    <w:rsid w:val="00EB2558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4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930"/>
    <w:pPr>
      <w:jc w:val="both"/>
    </w:pPr>
  </w:style>
  <w:style w:type="character" w:customStyle="1" w:styleId="a4">
    <w:name w:val="Основной текст Знак"/>
    <w:basedOn w:val="a0"/>
    <w:link w:val="a3"/>
    <w:rsid w:val="0010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019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1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6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2017-04-03T03:33:00Z</dcterms:created>
  <dcterms:modified xsi:type="dcterms:W3CDTF">2017-04-03T03:33:00Z</dcterms:modified>
</cp:coreProperties>
</file>